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8D" w:rsidRDefault="00801B8D" w:rsidP="00801B8D">
      <w:pPr>
        <w:jc w:val="center"/>
        <w:rPr>
          <w:b/>
        </w:rPr>
      </w:pPr>
      <w:r>
        <w:rPr>
          <w:b/>
        </w:rPr>
        <w:t>РОССИЙСКАЯ ФЕДЕРАЦИЯ</w:t>
      </w:r>
    </w:p>
    <w:p w:rsidR="00801B8D" w:rsidRDefault="00801B8D" w:rsidP="00801B8D">
      <w:pPr>
        <w:jc w:val="center"/>
        <w:rPr>
          <w:b/>
        </w:rPr>
      </w:pPr>
      <w:r>
        <w:rPr>
          <w:b/>
        </w:rPr>
        <w:t>ИРКУТСКАЯ ОБЛАСТЬ</w:t>
      </w:r>
    </w:p>
    <w:p w:rsidR="00801B8D" w:rsidRDefault="00801B8D" w:rsidP="00801B8D">
      <w:pPr>
        <w:jc w:val="center"/>
        <w:rPr>
          <w:b/>
        </w:rPr>
      </w:pPr>
      <w:r>
        <w:rPr>
          <w:b/>
        </w:rPr>
        <w:t>КИРЕНСКИЙ РАЙОН</w:t>
      </w:r>
    </w:p>
    <w:p w:rsidR="00801B8D" w:rsidRDefault="00801B8D" w:rsidP="00801B8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01B8D" w:rsidRDefault="00801B8D" w:rsidP="00801B8D">
      <w:pPr>
        <w:jc w:val="center"/>
      </w:pPr>
    </w:p>
    <w:p w:rsidR="00801B8D" w:rsidRDefault="00801B8D" w:rsidP="00801B8D">
      <w:pPr>
        <w:jc w:val="center"/>
      </w:pPr>
      <w:r>
        <w:t>АДМИНИСТРАЦИЯ</w:t>
      </w:r>
    </w:p>
    <w:p w:rsidR="00801B8D" w:rsidRDefault="00801B8D" w:rsidP="00801B8D">
      <w:pPr>
        <w:jc w:val="center"/>
      </w:pPr>
      <w:r>
        <w:t>Макаровского сельского поселения</w:t>
      </w:r>
    </w:p>
    <w:p w:rsidR="00801B8D" w:rsidRDefault="00801B8D" w:rsidP="00801B8D">
      <w:pPr>
        <w:jc w:val="center"/>
      </w:pPr>
    </w:p>
    <w:p w:rsidR="00801B8D" w:rsidRDefault="00801B8D" w:rsidP="00801B8D">
      <w:pPr>
        <w:jc w:val="center"/>
        <w:rPr>
          <w:b/>
        </w:rPr>
      </w:pPr>
      <w:r>
        <w:rPr>
          <w:b/>
        </w:rPr>
        <w:t>Постановление № 108</w:t>
      </w:r>
    </w:p>
    <w:p w:rsidR="00801B8D" w:rsidRDefault="00801B8D" w:rsidP="00801B8D">
      <w:pPr>
        <w:tabs>
          <w:tab w:val="left" w:pos="1300"/>
          <w:tab w:val="right" w:pos="9354"/>
        </w:tabs>
      </w:pPr>
    </w:p>
    <w:p w:rsidR="00801B8D" w:rsidRDefault="00801B8D" w:rsidP="00801B8D">
      <w:pPr>
        <w:rPr>
          <w:lang w:eastAsia="en-US"/>
        </w:rPr>
      </w:pPr>
      <w:r>
        <w:t>от  14  декабря 2022 г.</w:t>
      </w:r>
      <w:r>
        <w:tab/>
        <w:t xml:space="preserve">                                                                                       с. Макарово</w:t>
      </w:r>
    </w:p>
    <w:p w:rsidR="00801B8D" w:rsidRDefault="00801B8D" w:rsidP="00801B8D">
      <w:pPr>
        <w:ind w:firstLine="708"/>
      </w:pPr>
    </w:p>
    <w:p w:rsidR="00801B8D" w:rsidRDefault="00801B8D" w:rsidP="00801B8D">
      <w:pPr>
        <w:ind w:firstLine="708"/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 xml:space="preserve">Об утверждении перечня подведомственных организаций, обязанных создать и вести официальные страницы  (публичные группы) в социальных сетях </w:t>
      </w:r>
    </w:p>
    <w:p w:rsidR="00801B8D" w:rsidRDefault="00801B8D" w:rsidP="00801B8D">
      <w:pPr>
        <w:ind w:firstLine="708"/>
        <w:rPr>
          <w:rStyle w:val="a6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01B8D" w:rsidRDefault="00801B8D" w:rsidP="00801B8D">
      <w:pPr>
        <w:ind w:firstLine="708"/>
      </w:pPr>
    </w:p>
    <w:p w:rsidR="00801B8D" w:rsidRDefault="00801B8D" w:rsidP="00801B8D">
      <w:pPr>
        <w:ind w:firstLine="708"/>
        <w:jc w:val="both"/>
        <w:rPr>
          <w:rStyle w:val="a4"/>
        </w:rPr>
      </w:pPr>
      <w:r>
        <w:rPr>
          <w:rStyle w:val="a4"/>
        </w:rPr>
        <w:t xml:space="preserve"> Руководствуясь Федеральным Законом от 06.10.2003г. №131-Ф3 «Об общих принципах организации местного самоуправления в Российской Федерации, 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</w:t>
      </w:r>
      <w:r>
        <w:t xml:space="preserve"> </w:t>
      </w:r>
      <w:r>
        <w:rPr>
          <w:rStyle w:val="a4"/>
        </w:rPr>
        <w:t>Распоряжением Правительства РФ от 02.09.2022 № 2523-р, в целях организации и обеспечения доступа к информации о деятельности подведомственных организаций с населением, администрация Макаровского муниципального образования, ПОСТАНОВЛЯЕТ:</w:t>
      </w:r>
    </w:p>
    <w:p w:rsidR="00801B8D" w:rsidRDefault="00801B8D" w:rsidP="00801B8D">
      <w:pPr>
        <w:ind w:firstLine="708"/>
        <w:jc w:val="both"/>
        <w:rPr>
          <w:color w:val="000000"/>
          <w:shd w:val="clear" w:color="auto" w:fill="FFFFFF"/>
        </w:rPr>
      </w:pPr>
      <w:r>
        <w:rPr>
          <w:rStyle w:val="a4"/>
        </w:rPr>
        <w:t xml:space="preserve"> 1. Муниципальному казенному учреждению культуры «Методический центр народного творчества и досуга « Искра» (МКУК МЦНТ и Д «Искра») создать </w:t>
      </w:r>
      <w:r>
        <w:rPr>
          <w:rStyle w:val="a6"/>
          <w:color w:val="000000"/>
          <w:shd w:val="clear" w:color="auto" w:fill="FFFFFF"/>
        </w:rPr>
        <w:t xml:space="preserve">и вести официальные страницы  (публичные группы) в социальных сетях , </w:t>
      </w:r>
      <w:r>
        <w:rPr>
          <w:color w:val="000000"/>
          <w:shd w:val="clear" w:color="auto" w:fill="FFFFFF"/>
        </w:rPr>
        <w:t>для размещения информации о своей деятельности.</w:t>
      </w:r>
    </w:p>
    <w:p w:rsidR="00801B8D" w:rsidRDefault="00801B8D" w:rsidP="00801B8D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Директору МКУК МЦНТ и Д « Искра», определить должностное лицо, ответственное за наполнение официальных сообществ информационными материалами.</w:t>
      </w:r>
    </w:p>
    <w:p w:rsidR="00801B8D" w:rsidRDefault="00801B8D" w:rsidP="00801B8D">
      <w:pPr>
        <w:pStyle w:val="a5"/>
        <w:jc w:val="both"/>
      </w:pPr>
      <w:r>
        <w:rPr>
          <w:color w:val="000000"/>
          <w:shd w:val="clear" w:color="auto" w:fill="FFFFFF"/>
        </w:rPr>
        <w:t xml:space="preserve">            </w:t>
      </w:r>
      <w:r>
        <w:t xml:space="preserve">3. Настоящее постановление вступает в силу со дня подписания и подлежит размещению </w:t>
      </w:r>
      <w:r>
        <w:rPr>
          <w:rStyle w:val="a6"/>
        </w:rPr>
        <w:t>на</w:t>
      </w:r>
      <w:r>
        <w:rPr>
          <w:rStyle w:val="a6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 xml:space="preserve">) в информационно- телекоммуникационной сети «Интернет» </w:t>
      </w:r>
    </w:p>
    <w:p w:rsidR="00801B8D" w:rsidRDefault="00801B8D" w:rsidP="00801B8D">
      <w:pPr>
        <w:jc w:val="both"/>
      </w:pPr>
      <w:r>
        <w:tab/>
        <w:t xml:space="preserve">4. Контроль за исполнением данного постановления  оставляю за собой. </w:t>
      </w:r>
    </w:p>
    <w:p w:rsidR="00801B8D" w:rsidRDefault="00801B8D" w:rsidP="00801B8D">
      <w:pPr>
        <w:jc w:val="both"/>
      </w:pPr>
    </w:p>
    <w:p w:rsidR="00801B8D" w:rsidRDefault="00801B8D" w:rsidP="00801B8D">
      <w:pPr>
        <w:ind w:firstLine="708"/>
        <w:jc w:val="both"/>
        <w:rPr>
          <w:bCs/>
          <w:color w:val="000000"/>
          <w:shd w:val="clear" w:color="auto" w:fill="FFFFFF"/>
        </w:rPr>
      </w:pPr>
    </w:p>
    <w:p w:rsidR="00801B8D" w:rsidRDefault="00801B8D" w:rsidP="00801B8D">
      <w:pPr>
        <w:jc w:val="both"/>
      </w:pPr>
    </w:p>
    <w:p w:rsidR="00801B8D" w:rsidRDefault="00801B8D" w:rsidP="00801B8D">
      <w:pPr>
        <w:ind w:firstLine="708"/>
      </w:pPr>
    </w:p>
    <w:p w:rsidR="00801B8D" w:rsidRDefault="00801B8D" w:rsidP="00801B8D"/>
    <w:p w:rsidR="00801B8D" w:rsidRDefault="00801B8D" w:rsidP="00801B8D">
      <w:pPr>
        <w:pStyle w:val="a5"/>
      </w:pPr>
      <w:r>
        <w:t>Глава администрации</w:t>
      </w:r>
    </w:p>
    <w:p w:rsidR="00801B8D" w:rsidRDefault="00801B8D" w:rsidP="00801B8D">
      <w:pPr>
        <w:tabs>
          <w:tab w:val="left" w:pos="5520"/>
        </w:tabs>
        <w:jc w:val="both"/>
      </w:pPr>
      <w:r>
        <w:t>Макаровского МО                             ________________                  О.В.Ярыгина</w:t>
      </w:r>
    </w:p>
    <w:p w:rsidR="00801B8D" w:rsidRDefault="00801B8D" w:rsidP="00801B8D">
      <w:pPr>
        <w:ind w:left="4680"/>
      </w:pPr>
    </w:p>
    <w:p w:rsidR="00801B8D" w:rsidRDefault="00801B8D" w:rsidP="00801B8D">
      <w:pPr>
        <w:ind w:firstLine="708"/>
      </w:pPr>
    </w:p>
    <w:p w:rsidR="00801B8D" w:rsidRDefault="00801B8D" w:rsidP="00801B8D">
      <w:pPr>
        <w:pStyle w:val="a5"/>
        <w:tabs>
          <w:tab w:val="left" w:pos="225"/>
        </w:tabs>
      </w:pPr>
    </w:p>
    <w:p w:rsidR="00801B8D" w:rsidRDefault="00801B8D" w:rsidP="00801B8D">
      <w:pPr>
        <w:pStyle w:val="a5"/>
        <w:tabs>
          <w:tab w:val="left" w:pos="225"/>
        </w:tabs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B8D"/>
    <w:rsid w:val="002754BA"/>
    <w:rsid w:val="00653B98"/>
    <w:rsid w:val="0080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B8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80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80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1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2022-12-14T01:54:00Z</dcterms:created>
  <dcterms:modified xsi:type="dcterms:W3CDTF">2022-12-14T01:54:00Z</dcterms:modified>
</cp:coreProperties>
</file>